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12" w:rsidRDefault="004C3D12" w:rsidP="00A16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399" w:rsidRDefault="001D5399" w:rsidP="00A16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  <w:r w:rsidRPr="002546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  <w:r w:rsidRPr="002546EE"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  <w:t>СОВЕТ ДЕПУТАТОВ</w:t>
      </w: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  <w:r w:rsidRPr="002546EE"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  <w:t>ТАЗБИЧИНСКОГО СЕЛЬСКОГО ПОСЕЛЕНИЯ</w:t>
      </w: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  <w:r w:rsidRPr="002546EE"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  <w:t>ИТУМ-КАЛИНСКОГО МУНИЦИПАЛЬНОГО РАЙОНА</w:t>
      </w: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  <w:r w:rsidRPr="002546EE"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  <w:t>ЧЕЧЕНСКОЙ РЕСПУБЛИКИ</w:t>
      </w:r>
    </w:p>
    <w:p w:rsidR="002546EE" w:rsidRPr="002546EE" w:rsidRDefault="002546EE" w:rsidP="002546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32"/>
          <w:szCs w:val="28"/>
          <w:lang w:val="en-US" w:eastAsia="ru-RU"/>
        </w:rPr>
      </w:pPr>
    </w:p>
    <w:p w:rsidR="002546EE" w:rsidRPr="002546EE" w:rsidRDefault="002546EE" w:rsidP="0025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546E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tbl>
      <w:tblPr>
        <w:tblW w:w="94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1"/>
        <w:gridCol w:w="2066"/>
        <w:gridCol w:w="4406"/>
        <w:gridCol w:w="655"/>
      </w:tblGrid>
      <w:tr w:rsidR="002546EE" w:rsidRPr="002546EE" w:rsidTr="002546EE">
        <w:trPr>
          <w:trHeight w:val="369"/>
        </w:trPr>
        <w:tc>
          <w:tcPr>
            <w:tcW w:w="2281" w:type="dxa"/>
            <w:tcBorders>
              <w:bottom w:val="single" w:sz="4" w:space="0" w:color="auto"/>
            </w:tcBorders>
          </w:tcPr>
          <w:p w:rsidR="002546EE" w:rsidRPr="002546EE" w:rsidRDefault="002546EE" w:rsidP="002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22 мая </w:t>
            </w:r>
            <w:r w:rsidRPr="002546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2066" w:type="dxa"/>
          </w:tcPr>
          <w:p w:rsidR="002546EE" w:rsidRPr="002546EE" w:rsidRDefault="002546EE" w:rsidP="002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6" w:type="dxa"/>
          </w:tcPr>
          <w:p w:rsidR="002546EE" w:rsidRPr="002546EE" w:rsidRDefault="002546EE" w:rsidP="0025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2546EE" w:rsidRPr="002546EE" w:rsidRDefault="002546EE" w:rsidP="002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</w:tbl>
    <w:p w:rsidR="002546EE" w:rsidRPr="002546EE" w:rsidRDefault="002546EE" w:rsidP="00254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</w:p>
    <w:p w:rsidR="002546EE" w:rsidRDefault="002546EE" w:rsidP="00254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D12" w:rsidRPr="001D5399" w:rsidRDefault="004C3D12" w:rsidP="00A31D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передаче </w:t>
      </w:r>
      <w:r w:rsidR="001D5399"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</w:t>
      </w:r>
      <w:r w:rsidR="00254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399"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54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5399"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счетному органу Итум-Калинского муниципального района полномочий Контрольно</w:t>
      </w:r>
      <w:r w:rsidR="005A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-счетного органа Тазбичинского </w:t>
      </w:r>
      <w:r w:rsidR="005A65FE"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1D5399" w:rsidRPr="001D5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 осуществлению внешнего муниципального финансового контроля</w:t>
      </w:r>
    </w:p>
    <w:p w:rsidR="004C3D12" w:rsidRPr="001D5399" w:rsidRDefault="004C3D12" w:rsidP="00A31D5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D12" w:rsidRPr="001D5399" w:rsidRDefault="004C3D12" w:rsidP="00A31D5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</w:t>
      </w:r>
      <w:r w:rsidR="000C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</w:t>
      </w:r>
      <w:r w:rsidR="000C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деральным законом от 07.02.2011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Тазбичинского</w:t>
      </w:r>
      <w:r w:rsidR="00D86B38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1D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эффективного</w:t>
      </w:r>
      <w:r w:rsidRPr="001D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внешнего муниципального финансового контроля, </w:t>
      </w:r>
      <w:r w:rsidR="00D86B38" w:rsidRPr="001D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Тазбичинского</w:t>
      </w:r>
      <w:r w:rsidR="00D86B38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A65FE" w:rsidRDefault="005A65FE" w:rsidP="00A31D51">
      <w:pPr>
        <w:spacing w:before="120" w:after="12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12" w:rsidRPr="000C5CBF" w:rsidRDefault="004C3D12" w:rsidP="00A31D51">
      <w:pPr>
        <w:spacing w:before="120" w:after="12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C3D12" w:rsidRPr="001D5399" w:rsidRDefault="002546EE" w:rsidP="002546E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6B38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с 1 января 2024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86B38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 Итум-Калинского муниципального района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F5E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Контрольно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органа Тазбичинского</w:t>
      </w:r>
      <w:r w:rsidR="006F1F5E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</w:t>
      </w:r>
      <w:r w:rsid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финансового контроля, в т.ч.:</w:t>
      </w:r>
    </w:p>
    <w:p w:rsidR="004C3D12" w:rsidRPr="001D5399" w:rsidRDefault="001D5399" w:rsidP="002546EE">
      <w:pPr>
        <w:autoSpaceDE w:val="0"/>
        <w:autoSpaceDN w:val="0"/>
        <w:adjustRightInd w:val="0"/>
        <w:spacing w:after="0" w:line="240" w:lineRule="auto"/>
        <w:ind w:left="-284" w:firstLine="56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C3D12" w:rsidRPr="001D5399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местного бюджета;</w:t>
      </w:r>
    </w:p>
    <w:p w:rsidR="004C3D12" w:rsidRPr="001D5399" w:rsidRDefault="001D5399" w:rsidP="002546EE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проектов местного бюджета;</w:t>
      </w:r>
    </w:p>
    <w:p w:rsidR="004C3D12" w:rsidRPr="001D5399" w:rsidRDefault="001D5399" w:rsidP="002546EE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внешняя проверка годового отчета об исполнении местного бюджета;</w:t>
      </w:r>
    </w:p>
    <w:p w:rsidR="004C3D12" w:rsidRPr="001D5399" w:rsidRDefault="005A65FE" w:rsidP="002546EE">
      <w:pPr>
        <w:autoSpaceDE w:val="0"/>
        <w:autoSpaceDN w:val="0"/>
        <w:adjustRightInd w:val="0"/>
        <w:spacing w:after="0" w:line="240" w:lineRule="auto"/>
        <w:ind w:left="-284" w:hanging="142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D5399">
        <w:rPr>
          <w:rFonts w:ascii="Times New Roman" w:eastAsia="Calibri" w:hAnsi="Times New Roman" w:cs="Times New Roman"/>
          <w:sz w:val="28"/>
          <w:szCs w:val="28"/>
        </w:rPr>
        <w:t>-</w:t>
      </w:r>
      <w:r w:rsidR="00254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3D12" w:rsidRPr="001D5399">
        <w:rPr>
          <w:rFonts w:ascii="Times New Roman" w:eastAsia="Calibri" w:hAnsi="Times New Roman" w:cs="Times New Roman"/>
          <w:sz w:val="28"/>
          <w:szCs w:val="28"/>
        </w:rPr>
        <w:t xml:space="preserve">организация и осуществление контроля за законностью, эффективностью и экономностью использования средств местного бюджета, а также средств, получаемых местным бюджетом из иных источников, предусмотренных </w:t>
      </w:r>
      <w:hyperlink r:id="rId8" w:history="1">
        <w:r w:rsidR="004C3D12" w:rsidRPr="001D5399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4C3D12" w:rsidRPr="001D539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4C3D12" w:rsidRPr="001D5399" w:rsidRDefault="002546EE" w:rsidP="002546E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D5399">
        <w:rPr>
          <w:rFonts w:ascii="Times New Roman" w:eastAsia="Calibri" w:hAnsi="Times New Roman" w:cs="Times New Roman"/>
          <w:sz w:val="28"/>
          <w:szCs w:val="28"/>
        </w:rPr>
        <w:t>-</w:t>
      </w:r>
      <w:r w:rsidR="004C3D12" w:rsidRPr="001D5399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</w:t>
      </w:r>
      <w:r w:rsidR="004C3D12" w:rsidRPr="001D5399">
        <w:rPr>
          <w:rFonts w:ascii="Times New Roman" w:eastAsia="Calibri" w:hAnsi="Times New Roman" w:cs="Times New Roman"/>
          <w:sz w:val="28"/>
          <w:szCs w:val="28"/>
        </w:rPr>
        <w:lastRenderedPageBreak/>
        <w:t>средствами индивидуализации, принадлежащими муниципальному образованию;</w:t>
      </w:r>
    </w:p>
    <w:p w:rsidR="004C3D12" w:rsidRPr="001D5399" w:rsidRDefault="001D5399" w:rsidP="002546EE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C3D12" w:rsidRPr="001D5399" w:rsidRDefault="001D5399" w:rsidP="00A31D51">
      <w:pPr>
        <w:spacing w:after="0" w:line="240" w:lineRule="auto"/>
        <w:ind w:lef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4C3D12" w:rsidRPr="001D5399" w:rsidRDefault="001D5399" w:rsidP="00A31D51">
      <w:pPr>
        <w:spacing w:after="0" w:line="240" w:lineRule="auto"/>
        <w:ind w:left="-2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бюджетного процесса в муниципальном образовании и подготовка предложений, направленных на его совершенствование;</w:t>
      </w:r>
    </w:p>
    <w:p w:rsidR="004C3D12" w:rsidRPr="001D5399" w:rsidRDefault="002546EE" w:rsidP="00A31D51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4C3D12" w:rsidRPr="001D5399" w:rsidRDefault="002546EE" w:rsidP="002546EE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D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3D12" w:rsidRPr="001D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полномочия в сфере внешнего муниципального финансового контроля, установленные федеральными закон</w:t>
      </w:r>
      <w:r w:rsidR="007535C4" w:rsidRPr="001D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 законами Чеченской Республики</w:t>
      </w:r>
      <w:r w:rsidR="004C3D12" w:rsidRPr="001D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и нормативными правовыми актами </w:t>
      </w:r>
      <w:r w:rsidR="000C5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Тазбичинского </w:t>
      </w:r>
      <w:r w:rsidR="007535C4" w:rsidRPr="001D5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поселения;</w:t>
      </w:r>
    </w:p>
    <w:p w:rsidR="004C3D12" w:rsidRPr="00A2163B" w:rsidRDefault="001D5399" w:rsidP="00A31D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C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4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Исаеву Махмуту Екишевичу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улаевым Рустамом Хамзатовичем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Совета депутатов Итум-Калинского муниципального района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передаче 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Контрольно-счетному органу Итум-Калинского муниципального района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о-счетного органа Тазбичинского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контроля.</w:t>
      </w:r>
    </w:p>
    <w:p w:rsidR="008B6FB8" w:rsidRPr="001D5399" w:rsidRDefault="004C3D12" w:rsidP="00A31D5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Установить, что должностные лица 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Итум-Кали</w:t>
      </w:r>
      <w:r w:rsidR="00C6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35C4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полномочий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</w:t>
      </w:r>
    </w:p>
    <w:p w:rsidR="008B6FB8" w:rsidRPr="001D5399" w:rsidRDefault="004C3D12" w:rsidP="00A31D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должностных лиц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Тазбичинского 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федеральными закон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законами Чеченской Республики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и иными муниципальными правовыми актами 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Тазбичинского</w:t>
      </w:r>
      <w:r w:rsidR="00B936CB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C3D12" w:rsidRPr="001D5399" w:rsidRDefault="00A31D51" w:rsidP="00A31D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</w:t>
      </w:r>
      <w:r w:rsidR="005A6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вступает в силу со дня его подписания.</w:t>
      </w:r>
    </w:p>
    <w:p w:rsidR="004C3D12" w:rsidRPr="001D5399" w:rsidRDefault="00A31D51" w:rsidP="00A31D5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</w:t>
      </w:r>
      <w:r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4C3D12" w:rsidRPr="001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936CB" w:rsidRPr="001D5399" w:rsidRDefault="00B936CB" w:rsidP="001D5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6CB" w:rsidRPr="001D5399" w:rsidRDefault="00B936CB" w:rsidP="001D5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B" w:rsidRDefault="000C5CBF" w:rsidP="007422A0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Тазбичинского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</w:t>
      </w:r>
      <w:r w:rsidR="0074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М.Е.Исаев</w:t>
      </w:r>
    </w:p>
    <w:p w:rsidR="007866A6" w:rsidRDefault="007866A6" w:rsidP="007422A0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A6" w:rsidRDefault="007866A6" w:rsidP="007422A0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A6" w:rsidRDefault="007866A6" w:rsidP="007422A0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A6" w:rsidRPr="007866A6" w:rsidRDefault="007866A6" w:rsidP="007866A6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7866A6" w:rsidRPr="007866A6" w:rsidRDefault="007866A6" w:rsidP="007866A6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СОГЛАШЕНИЯ</w:t>
      </w:r>
    </w:p>
    <w:p w:rsidR="007866A6" w:rsidRPr="007866A6" w:rsidRDefault="007866A6" w:rsidP="007866A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</w:t>
      </w:r>
    </w:p>
    <w:p w:rsidR="007866A6" w:rsidRPr="007866A6" w:rsidRDefault="007866A6" w:rsidP="007866A6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highlight w:val="yellow"/>
          <w:lang w:eastAsia="ru-RU"/>
        </w:rPr>
      </w:pPr>
    </w:p>
    <w:p w:rsidR="007866A6" w:rsidRPr="007866A6" w:rsidRDefault="007866A6" w:rsidP="007866A6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с.Тазбичи</w:t>
      </w:r>
    </w:p>
    <w:p w:rsidR="007866A6" w:rsidRPr="007866A6" w:rsidRDefault="007866A6" w:rsidP="007866A6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vertAlign w:val="superscript"/>
          <w:lang w:eastAsia="ru-RU"/>
        </w:rPr>
      </w:pPr>
    </w:p>
    <w:p w:rsidR="007866A6" w:rsidRPr="007866A6" w:rsidRDefault="007866A6" w:rsidP="007866A6">
      <w:pPr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«__» ___________202___г</w:t>
      </w:r>
      <w:r w:rsidRPr="007866A6">
        <w:rPr>
          <w:rFonts w:ascii="Times New Roman" w:eastAsia="SimSun" w:hAnsi="Times New Roman" w:cs="Times New Roman"/>
          <w:lang w:eastAsia="ru-RU"/>
        </w:rPr>
        <w:t xml:space="preserve">.                                                                        № </w:t>
      </w:r>
      <w:r>
        <w:rPr>
          <w:rFonts w:ascii="Times New Roman" w:eastAsia="SimSun" w:hAnsi="Times New Roman" w:cs="Times New Roman"/>
          <w:u w:val="single"/>
          <w:lang w:eastAsia="ru-RU"/>
        </w:rPr>
        <w:t>________________</w:t>
      </w:r>
    </w:p>
    <w:p w:rsidR="007866A6" w:rsidRPr="007866A6" w:rsidRDefault="007866A6" w:rsidP="007866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i/>
          <w:sz w:val="28"/>
          <w:szCs w:val="28"/>
          <w:vertAlign w:val="superscript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9" w:history="1">
        <w:r w:rsidRPr="007866A6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Совет депутатов Итум-Калинского муниципального района Чеченской Республики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Совет депутатов района) в лице председателя</w:t>
      </w:r>
      <w:r w:rsidRPr="007866A6">
        <w:rPr>
          <w:rFonts w:ascii="Arial" w:eastAsia="SimSun" w:hAnsi="Arial" w:cs="Times New Roman"/>
          <w:sz w:val="28"/>
          <w:szCs w:val="28"/>
          <w:lang w:eastAsia="ru-RU"/>
        </w:rPr>
        <w:t xml:space="preserve">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Зулаева Рустама Хамзатовича, действующего на основании Устава Итум-Калинского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муниципального района Чеченской Республики</w:t>
      </w:r>
      <w:r w:rsidRPr="007866A6">
        <w:rPr>
          <w:rFonts w:ascii="Arial" w:eastAsia="SimSun" w:hAnsi="Arial" w:cs="Times New Roman"/>
          <w:sz w:val="28"/>
          <w:szCs w:val="28"/>
          <w:lang w:eastAsia="ru-RU"/>
        </w:rPr>
        <w:t xml:space="preserve">,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контрольно-счетный орган Итум-Калинского м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униципального района Чеченской Республики (далее-КСО района)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лице председателя Шамсаева Руслана Магомедовича, действующего на основании Положения о контрольно-счетном органе Итум-Калинского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муниципального района Чеченской Республики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Совет депутатов Тазбичинского сельского поселения (далее – Совет депутатов поселения), в лице председателя Исаева Махмута Екишевича,</w:t>
      </w:r>
      <w:r w:rsidRPr="007866A6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 Устава,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далее именуемые «Стороны», заключили настоящее Соглашение во исполнение решения представительного органа Итум-Калинского муниципального района от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«___»___________202___г. №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___ и представительного органа Тазбичинского сельского поселения от «__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_»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___________202___г.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____ о нижеследующем.</w:t>
      </w:r>
    </w:p>
    <w:p w:rsidR="007866A6" w:rsidRPr="007866A6" w:rsidRDefault="007866A6" w:rsidP="007866A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vertAlign w:val="superscript"/>
          <w:lang w:eastAsia="ru-RU"/>
        </w:rPr>
      </w:pPr>
    </w:p>
    <w:p w:rsidR="007866A6" w:rsidRPr="007866A6" w:rsidRDefault="007866A6" w:rsidP="007866A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Предмет Соглашения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left="1069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1.1. Предметом настоящего Соглашения является передача контрольно-счетному органу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Итум-Калинского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Чеченской Республики полномочий контрольно-счетного органа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Тазбичинского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сельского поселения (далее – КСО поселения) по осуществлению внешнего муниципального финансового контроля.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1.2. Контрольно-счетному органу района передаются полномочия контрольно-счетного органа поселения, установленные федеральными законами, законами Чеченской Республики, уставом поселения и нормативным и правовыми актами поселения.</w:t>
      </w:r>
      <w:bookmarkStart w:id="0" w:name="_GoBack"/>
      <w:bookmarkEnd w:id="0"/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1.3. 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органа района.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Срок действия Соглашения</w:t>
      </w:r>
    </w:p>
    <w:p w:rsidR="007866A6" w:rsidRPr="007866A6" w:rsidRDefault="007866A6" w:rsidP="007866A6">
      <w:pPr>
        <w:keepNext/>
        <w:shd w:val="clear" w:color="auto" w:fill="FFFFFF"/>
        <w:spacing w:after="0" w:line="240" w:lineRule="auto"/>
        <w:ind w:left="1069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2.1. Соглашение вступает в силу с момента его подписания сторонами и действует с 01.01.2024 г. 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2.2. Действие настоящего соглашения может быть прекращено по инициативе любой из сторон, с письменным уведомлением другой стороны, с указанием причины расторжения.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  <w:t>Права и обязанности сторон</w:t>
      </w:r>
    </w:p>
    <w:p w:rsidR="007866A6" w:rsidRPr="007866A6" w:rsidRDefault="007866A6" w:rsidP="007866A6">
      <w:pPr>
        <w:keepNext/>
        <w:shd w:val="clear" w:color="auto" w:fill="FFFFFF"/>
        <w:spacing w:after="0" w:line="240" w:lineRule="auto"/>
        <w:ind w:left="1069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3.1. Представительный орган муниципального района:</w:t>
      </w:r>
    </w:p>
    <w:p w:rsidR="007866A6" w:rsidRPr="007866A6" w:rsidRDefault="007866A6" w:rsidP="007866A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      3.1.1 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3.1.2 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3.1.3 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3.1.4 получает от контрольно-счетного органа района информацию об осуществлении предусмотренных настоящим Соглашением полномочий. 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left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 Контрольно-счетный орган района: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3.2.1 включает в планы своей работы: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ежегодно - внешнюю проверку годового отчета об исполнении бюджета поселения и экспертизу проекта бюджета поселения </w:t>
      </w:r>
      <w:r w:rsidRPr="007866A6">
        <w:rPr>
          <w:rFonts w:ascii="Times New Roman" w:eastAsia="SimSun" w:hAnsi="Times New Roman" w:cs="Times New Roman"/>
          <w:sz w:val="28"/>
          <w:szCs w:val="28"/>
          <w:lang w:eastAsia="ru-RU"/>
        </w:rPr>
        <w:t>в сроки, не противоречащие законодательству.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3.2.2 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3.2.3 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3.2.4 размещает информацию о проведенных мероприятиях на своем официальном сайте в сети «Интернет»;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3.2.5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3.2.6 при выявлении возможностей по совершенствованию бюджетного процесса, системы управления и распоряжения имуществом, </w:t>
      </w: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3.2.7 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3.2.8 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3.3. Представительный орган поселения: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3.3.1 рассматривает отчеты и заключения.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3.3.2 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3.3.3 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3.4. Стороны имеют право принимать иные меры, необходимые для реализации настоящего Соглашения.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  <w:t>Ответственность сторон</w:t>
      </w:r>
    </w:p>
    <w:p w:rsidR="007866A6" w:rsidRPr="007866A6" w:rsidRDefault="007866A6" w:rsidP="007866A6">
      <w:pPr>
        <w:keepNext/>
        <w:shd w:val="clear" w:color="auto" w:fill="FFFFFF"/>
        <w:spacing w:after="0" w:line="240" w:lineRule="auto"/>
        <w:ind w:left="1069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4.2. Ответственность сторон не наступает в случаях предусмотренного настоящим Соглашение приостановления исполнения переданных полномочий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keepNext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  <w:t>Заключительные положения</w:t>
      </w:r>
    </w:p>
    <w:p w:rsidR="007866A6" w:rsidRPr="007866A6" w:rsidRDefault="007866A6" w:rsidP="007866A6">
      <w:pPr>
        <w:keepNext/>
        <w:shd w:val="clear" w:color="auto" w:fill="FFFFFF"/>
        <w:spacing w:after="0" w:line="240" w:lineRule="auto"/>
        <w:ind w:left="1069"/>
        <w:rPr>
          <w:rFonts w:ascii="Times New Roman" w:eastAsia="SimSu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5.1. Настоящее Соглашение заключено на неопределенный срок и вступает в силу с 01.01.2024 г.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5.2. 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5.3. 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" w:name="OLE_LINK1"/>
      <w:bookmarkStart w:id="2" w:name="OLE_LINK2"/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представительным органом поселения </w:t>
      </w:r>
      <w:bookmarkEnd w:id="1"/>
      <w:bookmarkEnd w:id="2"/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другим Сторонам уведомления о расторжении Соглашения.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5.4.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786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5.5. 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7866A6" w:rsidRPr="007866A6" w:rsidRDefault="007866A6" w:rsidP="007866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7866A6" w:rsidRPr="007866A6" w:rsidTr="001064C7">
        <w:tc>
          <w:tcPr>
            <w:tcW w:w="4927" w:type="dxa"/>
          </w:tcPr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депутатов </w:t>
            </w:r>
            <w:r w:rsidRPr="0078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</w:t>
            </w: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6A6" w:rsidRPr="007866A6" w:rsidRDefault="007866A6" w:rsidP="007866A6">
            <w:pPr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__________________Р.Х. Зулаев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B60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депутатов Тазбичинского </w:t>
            </w:r>
            <w:r w:rsidRPr="0078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 М.Е.Исаев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6A6" w:rsidRPr="007866A6" w:rsidTr="001064C7">
        <w:tc>
          <w:tcPr>
            <w:tcW w:w="4927" w:type="dxa"/>
          </w:tcPr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Контрольно-счетного органа 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</w:t>
            </w: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________________Р.М. Шамсаев</w:t>
            </w: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866A6" w:rsidRPr="007866A6" w:rsidRDefault="007866A6" w:rsidP="007866A6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66A6" w:rsidRPr="007866A6" w:rsidRDefault="007866A6" w:rsidP="007866A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66A6" w:rsidRPr="001D5399" w:rsidRDefault="007866A6" w:rsidP="007422A0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7866A6" w:rsidRPr="001D5399" w:rsidSect="002546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A2" w:rsidRDefault="00A010A2" w:rsidP="004C3D12">
      <w:pPr>
        <w:spacing w:after="0" w:line="240" w:lineRule="auto"/>
      </w:pPr>
      <w:r>
        <w:separator/>
      </w:r>
    </w:p>
  </w:endnote>
  <w:endnote w:type="continuationSeparator" w:id="0">
    <w:p w:rsidR="00A010A2" w:rsidRDefault="00A010A2" w:rsidP="004C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A2" w:rsidRDefault="00A010A2" w:rsidP="004C3D12">
      <w:pPr>
        <w:spacing w:after="0" w:line="240" w:lineRule="auto"/>
      </w:pPr>
      <w:r>
        <w:separator/>
      </w:r>
    </w:p>
  </w:footnote>
  <w:footnote w:type="continuationSeparator" w:id="0">
    <w:p w:rsidR="00A010A2" w:rsidRDefault="00A010A2" w:rsidP="004C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0844A5"/>
    <w:multiLevelType w:val="hybridMultilevel"/>
    <w:tmpl w:val="A9C0D6FC"/>
    <w:lvl w:ilvl="0" w:tplc="36A01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464"/>
    <w:rsid w:val="000C5CBF"/>
    <w:rsid w:val="001230EF"/>
    <w:rsid w:val="0014555A"/>
    <w:rsid w:val="001D5399"/>
    <w:rsid w:val="002546EE"/>
    <w:rsid w:val="00296719"/>
    <w:rsid w:val="00325BCE"/>
    <w:rsid w:val="00367C28"/>
    <w:rsid w:val="004A444D"/>
    <w:rsid w:val="004C3D12"/>
    <w:rsid w:val="005A65FE"/>
    <w:rsid w:val="006656AB"/>
    <w:rsid w:val="006F1F5E"/>
    <w:rsid w:val="007422A0"/>
    <w:rsid w:val="007535C4"/>
    <w:rsid w:val="007866A6"/>
    <w:rsid w:val="008A29D1"/>
    <w:rsid w:val="008B6FB8"/>
    <w:rsid w:val="009A29F3"/>
    <w:rsid w:val="00A010A2"/>
    <w:rsid w:val="00A164AD"/>
    <w:rsid w:val="00A2163B"/>
    <w:rsid w:val="00A31D51"/>
    <w:rsid w:val="00A93C37"/>
    <w:rsid w:val="00AE3BE7"/>
    <w:rsid w:val="00B605E5"/>
    <w:rsid w:val="00B709D0"/>
    <w:rsid w:val="00B936CB"/>
    <w:rsid w:val="00BC1105"/>
    <w:rsid w:val="00C312DA"/>
    <w:rsid w:val="00C3668D"/>
    <w:rsid w:val="00C67E56"/>
    <w:rsid w:val="00C95464"/>
    <w:rsid w:val="00CD6403"/>
    <w:rsid w:val="00D56598"/>
    <w:rsid w:val="00D86774"/>
    <w:rsid w:val="00D86B38"/>
    <w:rsid w:val="00D93935"/>
    <w:rsid w:val="00E9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2E2F"/>
  <w15:docId w15:val="{913982A3-7550-48EF-B13B-10AD1D6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C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C3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C3D12"/>
    <w:rPr>
      <w:vertAlign w:val="superscript"/>
    </w:rPr>
  </w:style>
  <w:style w:type="paragraph" w:styleId="a6">
    <w:name w:val="List Paragraph"/>
    <w:basedOn w:val="a"/>
    <w:uiPriority w:val="34"/>
    <w:qFormat/>
    <w:rsid w:val="004C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;dst=100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Win10</cp:lastModifiedBy>
  <cp:revision>27</cp:revision>
  <cp:lastPrinted>2023-05-30T13:00:00Z</cp:lastPrinted>
  <dcterms:created xsi:type="dcterms:W3CDTF">2023-05-28T08:18:00Z</dcterms:created>
  <dcterms:modified xsi:type="dcterms:W3CDTF">2023-06-01T09:40:00Z</dcterms:modified>
</cp:coreProperties>
</file>